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sz w:val="22"/>
        </w:rPr>
      </w:pPr>
      <w:r w:rsidRPr="009671FB">
        <w:rPr>
          <w:b/>
          <w:bCs/>
          <w:sz w:val="22"/>
        </w:rPr>
        <w:t>МИНИСТЕРСТВО ЗДРАВООХРАНЕНИЯ И СОЦИАЛЬНОГО РАЗВИТИЯ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sz w:val="22"/>
        </w:rPr>
      </w:pPr>
      <w:r w:rsidRPr="009671FB">
        <w:rPr>
          <w:b/>
          <w:bCs/>
          <w:sz w:val="22"/>
        </w:rPr>
        <w:t>РОССИЙСКОЙ ФЕДЕРАЦИИ</w:t>
      </w:r>
    </w:p>
    <w:p w:rsid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b/>
          <w:bCs/>
          <w:sz w:val="32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sz w:val="32"/>
        </w:rPr>
      </w:pPr>
      <w:r w:rsidRPr="009671FB">
        <w:rPr>
          <w:b/>
          <w:bCs/>
          <w:sz w:val="32"/>
        </w:rPr>
        <w:t>ПРИКАЗ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b/>
          <w:bCs/>
          <w:sz w:val="36"/>
        </w:rPr>
      </w:pPr>
      <w:r w:rsidRPr="009671FB">
        <w:rPr>
          <w:b/>
          <w:bCs/>
          <w:sz w:val="32"/>
        </w:rPr>
        <w:t xml:space="preserve">от 19 марта 2012 г. </w:t>
      </w:r>
      <w:r w:rsidRPr="009671FB">
        <w:rPr>
          <w:b/>
          <w:bCs/>
          <w:sz w:val="36"/>
        </w:rPr>
        <w:t>N 239н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sz w:val="36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671FB">
        <w:rPr>
          <w:b/>
          <w:bCs/>
          <w:sz w:val="28"/>
        </w:rPr>
        <w:t>ОБ УТВЕРЖДЕНИИ ПОЛОЖЕНИЯ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671FB">
        <w:rPr>
          <w:b/>
          <w:bCs/>
          <w:sz w:val="28"/>
        </w:rPr>
        <w:t xml:space="preserve">О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ПОРЯДКЕ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ДОПУСКА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>ЛИЦ,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 НЕ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ЗАВЕРШИВШИХ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>ОСВОЕНИЕ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671FB">
        <w:rPr>
          <w:b/>
          <w:bCs/>
          <w:sz w:val="28"/>
        </w:rPr>
        <w:t xml:space="preserve">ОСНОВНЫХ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ОБРАЗОВАТЕЛЬНЫХ 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ПРОГРАММ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ВЫСШЕГО МЕДИЦИНСКОГО</w:t>
      </w:r>
      <w:r w:rsidR="009671FB">
        <w:rPr>
          <w:b/>
          <w:bCs/>
          <w:sz w:val="28"/>
        </w:rPr>
        <w:t xml:space="preserve">   </w:t>
      </w:r>
      <w:r w:rsidRPr="009671FB">
        <w:rPr>
          <w:b/>
          <w:bCs/>
          <w:sz w:val="28"/>
        </w:rPr>
        <w:t xml:space="preserve">ИЛИ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ВЫСШЕГО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ФАРМАЦЕВТИЧЕСКОГО ОБРАЗОВАНИЯ,</w:t>
      </w:r>
      <w:r w:rsidR="009671FB">
        <w:rPr>
          <w:b/>
          <w:bCs/>
          <w:sz w:val="28"/>
        </w:rPr>
        <w:t xml:space="preserve"> </w:t>
      </w:r>
      <w:r w:rsidRPr="009671FB">
        <w:rPr>
          <w:b/>
          <w:bCs/>
          <w:sz w:val="28"/>
        </w:rPr>
        <w:t xml:space="preserve"> А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 ТАКЖЕ</w:t>
      </w:r>
      <w:r w:rsidR="009671FB">
        <w:rPr>
          <w:b/>
          <w:bCs/>
          <w:sz w:val="28"/>
        </w:rPr>
        <w:t xml:space="preserve">    </w:t>
      </w:r>
      <w:r w:rsidRPr="009671FB">
        <w:rPr>
          <w:b/>
          <w:bCs/>
          <w:sz w:val="28"/>
        </w:rPr>
        <w:t xml:space="preserve">ЛИЦ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С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ВЫСШИМ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МЕДИЦИНСКИМ ИЛИ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ВЫСШИМ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ФАРМАЦЕВТИЧЕСКИМ</w:t>
      </w:r>
      <w:r w:rsidR="009671FB">
        <w:rPr>
          <w:b/>
          <w:bCs/>
          <w:sz w:val="28"/>
        </w:rPr>
        <w:t xml:space="preserve">   </w:t>
      </w:r>
      <w:r w:rsidRPr="009671FB">
        <w:rPr>
          <w:b/>
          <w:bCs/>
          <w:sz w:val="28"/>
        </w:rPr>
        <w:t xml:space="preserve">ОБРАЗОВАНИЕМ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К ОСУЩЕСТВЛЕНИЮ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МЕДИЦИНСКОЙ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ДЕЯТЕЛЬНОСТИ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671FB">
        <w:rPr>
          <w:b/>
          <w:bCs/>
          <w:sz w:val="28"/>
        </w:rPr>
        <w:t xml:space="preserve">ИЛИ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ФАРМАЦЕВТИЧЕСКОЙ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ДЕЯТЕЛЬНОСТИ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НА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ДОЛЖНОСТЯХ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671FB">
        <w:rPr>
          <w:b/>
          <w:bCs/>
          <w:sz w:val="28"/>
        </w:rPr>
        <w:t xml:space="preserve">СРЕДНЕГО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МЕДИЦИНСКОГО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 xml:space="preserve">ИЛИ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СРЕДНЕГО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9671FB">
        <w:rPr>
          <w:b/>
          <w:bCs/>
          <w:sz w:val="28"/>
        </w:rPr>
        <w:t xml:space="preserve">ФАРМАЦЕВТИЧЕСКОГО </w:t>
      </w:r>
      <w:r w:rsidR="009671FB">
        <w:rPr>
          <w:b/>
          <w:bCs/>
          <w:sz w:val="28"/>
        </w:rPr>
        <w:t xml:space="preserve">  </w:t>
      </w:r>
      <w:r w:rsidRPr="009671FB">
        <w:rPr>
          <w:b/>
          <w:bCs/>
          <w:sz w:val="28"/>
        </w:rPr>
        <w:t>ПЕРСОНАЛА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В соответствии с частью 5 статьи 69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Утвердить прилагаемое Положение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Министр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Т.А.ГОЛИКОВА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Утверждено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приказом Министерства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здравоохранения и социального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развития Российской Федерации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</w:pPr>
      <w:r w:rsidRPr="009671FB">
        <w:t>от 19 марта 2012 г. N 239н</w:t>
      </w:r>
    </w:p>
    <w:p w:rsid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b/>
          <w:bCs/>
          <w:sz w:val="28"/>
        </w:rPr>
      </w:pPr>
      <w:bookmarkStart w:id="0" w:name="Par36"/>
      <w:bookmarkEnd w:id="0"/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sz w:val="28"/>
        </w:rPr>
      </w:pPr>
      <w:r w:rsidRPr="009671FB">
        <w:rPr>
          <w:b/>
          <w:bCs/>
          <w:sz w:val="28"/>
        </w:rPr>
        <w:t>ПОЛОЖЕНИЕ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b/>
          <w:bCs/>
          <w:sz w:val="28"/>
        </w:rPr>
      </w:pPr>
      <w:r w:rsidRPr="009671FB">
        <w:rPr>
          <w:b/>
          <w:bCs/>
          <w:sz w:val="28"/>
        </w:rPr>
        <w:t>О ПОРЯДКЕ ДОПУСКА ЛИЦ, НЕ ЗАВЕРШИВШИХ</w:t>
      </w:r>
      <w:r w:rsidR="009671FB">
        <w:rPr>
          <w:b/>
          <w:bCs/>
          <w:sz w:val="28"/>
        </w:rPr>
        <w:t>…..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</w:rPr>
      </w:pPr>
      <w:r w:rsidRPr="009671FB">
        <w:rPr>
          <w:b/>
          <w:sz w:val="28"/>
        </w:rPr>
        <w:t>I. Общие положения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1. Настоящее Положение определяет порядок допуска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медицинских и фармацевтических организациях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lastRenderedPageBreak/>
        <w:t xml:space="preserve">2. </w:t>
      </w:r>
      <w:proofErr w:type="gramStart"/>
      <w:r w:rsidRPr="009671FB">
        <w:rPr>
          <w:sz w:val="28"/>
        </w:rPr>
        <w:t>Лица, не завершившие освоение основных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академической справки (диплома о неполном высшем профессиональном образовании), подтверждающей освоение основной образовательной программы высшего медицинского или высшего фармацевтического образования в объеме и по специальности, соответствующим требованиям к</w:t>
      </w:r>
      <w:proofErr w:type="gramEnd"/>
      <w:r w:rsidRPr="009671FB">
        <w:rPr>
          <w:sz w:val="28"/>
        </w:rPr>
        <w:t xml:space="preserve"> </w:t>
      </w:r>
      <w:proofErr w:type="gramStart"/>
      <w:r w:rsidRPr="009671FB">
        <w:rPr>
          <w:sz w:val="28"/>
        </w:rPr>
        <w:t>образованию, установленным настоящим Положением,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  <w:proofErr w:type="gramEnd"/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3. </w:t>
      </w:r>
      <w:proofErr w:type="gramStart"/>
      <w:r w:rsidRPr="009671FB">
        <w:rPr>
          <w:sz w:val="28"/>
        </w:rPr>
        <w:t>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о высшем медицинском или высшем фармацевтическом образовании по специальности, соответствующей требованиям к образованию, установленным настоящим Положением, а также положительного результата сдачи экзамена, подтвержденного выпиской из протокола сдачи экзамена.</w:t>
      </w:r>
      <w:proofErr w:type="gramEnd"/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</w:rPr>
      </w:pPr>
      <w:r w:rsidRPr="009671FB">
        <w:rPr>
          <w:b/>
          <w:sz w:val="28"/>
        </w:rPr>
        <w:t>II. Требования к образованию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bookmarkStart w:id="1" w:name="Par54"/>
      <w:bookmarkEnd w:id="1"/>
      <w:r w:rsidRPr="009671FB">
        <w:rPr>
          <w:sz w:val="28"/>
        </w:rPr>
        <w:t xml:space="preserve">4. </w:t>
      </w:r>
      <w:proofErr w:type="gramStart"/>
      <w:r w:rsidRPr="009671FB">
        <w:rPr>
          <w:sz w:val="28"/>
        </w:rPr>
        <w:t>Лица, освоившие основную образовательную программу высшего медицинского образования по специальностям "Лечебное дело", "Педиатрия", "Медико-профилактическое дело" или "Стоматология" в объеме трех курсов и более или имеющие диплом о высшем профессиональном образовании по специальности "Лечебное дело", "Педиатрия", "Медико-профилактическое дело" или "Стоматология",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медицинская сестра;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медицинская сестра палатная (постовая);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медицинская сестра участковая;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 xml:space="preserve">медицинская сестра </w:t>
      </w:r>
      <w:proofErr w:type="gramStart"/>
      <w:r w:rsidRPr="009671FB">
        <w:rPr>
          <w:sz w:val="28"/>
        </w:rPr>
        <w:t>процедурной</w:t>
      </w:r>
      <w:proofErr w:type="gramEnd"/>
      <w:r w:rsidRPr="009671FB">
        <w:rPr>
          <w:sz w:val="28"/>
        </w:rPr>
        <w:t>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 xml:space="preserve">медицинская сестра </w:t>
      </w:r>
      <w:proofErr w:type="gramStart"/>
      <w:r w:rsidRPr="009671FB">
        <w:rPr>
          <w:sz w:val="28"/>
        </w:rPr>
        <w:t>перевязочной</w:t>
      </w:r>
      <w:proofErr w:type="gramEnd"/>
      <w:r w:rsidRPr="009671FB">
        <w:rPr>
          <w:sz w:val="28"/>
        </w:rPr>
        <w:t>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медицинская сестра приемного отделения;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671FB">
        <w:rPr>
          <w:sz w:val="28"/>
        </w:rPr>
        <w:t>медицинский регистратор.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5. </w:t>
      </w:r>
      <w:proofErr w:type="gramStart"/>
      <w:r w:rsidRPr="009671FB">
        <w:rPr>
          <w:sz w:val="28"/>
        </w:rPr>
        <w:t xml:space="preserve">Лица, освоившие основную образовательную программу высшего медицинского образования по специальности "Медико-профилактическое дело" </w:t>
      </w:r>
      <w:r w:rsidRPr="009671FB">
        <w:rPr>
          <w:sz w:val="28"/>
        </w:rPr>
        <w:lastRenderedPageBreak/>
        <w:t>в объеме 4 курсов и более или имеющие диплом о высшем профессиональном образовании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помощник энтомолога.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6. </w:t>
      </w:r>
      <w:proofErr w:type="gramStart"/>
      <w:r w:rsidRPr="009671FB">
        <w:rPr>
          <w:sz w:val="28"/>
        </w:rPr>
        <w:t>Лица, освоившие основную образовательную программу высшего медицинского образования по специальности "Стоматология" в объеме 4 курсов и более или имеющие диплом о высшем профессиональном образовании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bookmarkStart w:id="2" w:name="Par67"/>
      <w:bookmarkEnd w:id="2"/>
      <w:r w:rsidRPr="009671FB">
        <w:rPr>
          <w:sz w:val="28"/>
        </w:rPr>
        <w:t xml:space="preserve">7. </w:t>
      </w:r>
      <w:proofErr w:type="gramStart"/>
      <w:r w:rsidRPr="009671FB">
        <w:rPr>
          <w:sz w:val="28"/>
        </w:rPr>
        <w:t>Лица, освоившие основную образовательную программу высшего фармацевтического образования по специальности "Фармация" в объеме 4 курсов и более или имеющие диплом о высшем профессиональном образовании по специальности "Фармация", могут быть допущены к осуществлению фармацевтической деятельности в должности среднего медицинского персонала - фармацевт.</w:t>
      </w:r>
      <w:proofErr w:type="gramEnd"/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</w:rPr>
      </w:pPr>
      <w:r w:rsidRPr="009671FB">
        <w:rPr>
          <w:b/>
          <w:sz w:val="28"/>
        </w:rPr>
        <w:t>III. Порядок сдачи экзамена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8. К сдаче экзамена допускаются лица, не завершившие освоение основных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9. Экзамен проводится комиссиями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государственную аккредитацию (далее - образовательная организация).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11. В состав Комиссии входят работники образовательной организации, образовательных организаций среднего медицинского и среднего </w:t>
      </w:r>
      <w:r w:rsidRPr="009671FB">
        <w:rPr>
          <w:sz w:val="28"/>
        </w:rPr>
        <w:lastRenderedPageBreak/>
        <w:t>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здравоохранения.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Организация работы Комиссии и ведение делопроизводства осуществляется секретарем Комиссии.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</w:t>
      </w:r>
      <w:proofErr w:type="gramStart"/>
      <w:r w:rsidRPr="009671FB">
        <w:rPr>
          <w:sz w:val="28"/>
        </w:rPr>
        <w:t>позднее</w:t>
      </w:r>
      <w:proofErr w:type="gramEnd"/>
      <w:r w:rsidRPr="009671FB">
        <w:rPr>
          <w:sz w:val="28"/>
        </w:rPr>
        <w:t xml:space="preserve"> чем за две недели до даты проведения экзамена, а также на официальном сайте образовательной организации.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 xml:space="preserve">14. </w:t>
      </w:r>
      <w:proofErr w:type="gramStart"/>
      <w:r w:rsidRPr="009671FB">
        <w:rPr>
          <w:sz w:val="28"/>
        </w:rPr>
        <w:t>Для сдачи экзамена Соискатель представляет в Комиссию заявление с приложением копии документа, удостоверяющего личность, и документа (диплом о неполном высшем профессиональном образовании, академическая справка), подтверждающего освоение основной образовательной программы высшего медицинского или высшего фармацевтического образования в объеме, предусмотренном пунктами 4 - 7 настоящего Положения, или диплома о высшем медицинском или высшем фармацевтическом образовании.</w:t>
      </w:r>
      <w:proofErr w:type="gramEnd"/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Положением, Комиссия устанавливает дату сдачи экзамена.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16. Экзамен сдается лично Соискателем на русском языке и включает: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тестовый контроль знаний;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оценку практических навыков;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собеседование.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17. Решение о сдаче экзамена принимается по результатам тестирования, собеседования и с учетом оценки сдачи практических навыков.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18. Комиссия принимает одно из следующих решений:</w:t>
      </w: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lastRenderedPageBreak/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19. Повторная сдача экзамена проводится в сроки, определяемые Комиссией.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образовательной организации.</w:t>
      </w:r>
    </w:p>
    <w:p w:rsidR="009671FB" w:rsidRPr="009671FB" w:rsidRDefault="009671FB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</w:p>
    <w:p w:rsidR="00990BD1" w:rsidRPr="009671FB" w:rsidRDefault="00990BD1" w:rsidP="009671FB">
      <w:pPr>
        <w:pStyle w:val="a3"/>
        <w:shd w:val="clear" w:color="auto" w:fill="FFFFFF"/>
        <w:spacing w:before="0" w:beforeAutospacing="0" w:after="0" w:afterAutospacing="0" w:line="262" w:lineRule="atLeast"/>
        <w:jc w:val="both"/>
        <w:rPr>
          <w:sz w:val="28"/>
        </w:rPr>
      </w:pPr>
      <w:r w:rsidRPr="009671FB">
        <w:rPr>
          <w:sz w:val="28"/>
        </w:rPr>
        <w:t>21. Соискателю выдается заверенная в установленном порядке выписка из протокола сдачи экзамена.</w:t>
      </w:r>
    </w:p>
    <w:p w:rsidR="00E54568" w:rsidRPr="009671FB" w:rsidRDefault="00E54568" w:rsidP="009671FB">
      <w:pPr>
        <w:jc w:val="both"/>
        <w:rPr>
          <w:sz w:val="28"/>
          <w:szCs w:val="24"/>
        </w:rPr>
      </w:pPr>
    </w:p>
    <w:sectPr w:rsidR="00E54568" w:rsidRPr="009671FB" w:rsidSect="009671FB">
      <w:headerReference w:type="default" r:id="rId6"/>
      <w:type w:val="continuous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31" w:rsidRDefault="00AA3531" w:rsidP="009671FB">
      <w:r>
        <w:separator/>
      </w:r>
    </w:p>
  </w:endnote>
  <w:endnote w:type="continuationSeparator" w:id="0">
    <w:p w:rsidR="00AA3531" w:rsidRDefault="00AA3531" w:rsidP="0096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31" w:rsidRDefault="00AA3531" w:rsidP="009671FB">
      <w:r>
        <w:separator/>
      </w:r>
    </w:p>
  </w:footnote>
  <w:footnote w:type="continuationSeparator" w:id="0">
    <w:p w:rsidR="00AA3531" w:rsidRDefault="00AA3531" w:rsidP="0096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0470"/>
      <w:docPartObj>
        <w:docPartGallery w:val="Page Numbers (Top of Page)"/>
        <w:docPartUnique/>
      </w:docPartObj>
    </w:sdtPr>
    <w:sdtContent>
      <w:p w:rsidR="009671FB" w:rsidRDefault="009671F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71FB" w:rsidRDefault="009671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D1"/>
    <w:rsid w:val="00013E0A"/>
    <w:rsid w:val="000B2BE3"/>
    <w:rsid w:val="000C0EBD"/>
    <w:rsid w:val="002C2ADE"/>
    <w:rsid w:val="0036091D"/>
    <w:rsid w:val="003B6DBA"/>
    <w:rsid w:val="003D080A"/>
    <w:rsid w:val="00431C76"/>
    <w:rsid w:val="0043413A"/>
    <w:rsid w:val="00461E29"/>
    <w:rsid w:val="005F7858"/>
    <w:rsid w:val="00661B96"/>
    <w:rsid w:val="00670874"/>
    <w:rsid w:val="006E7A6E"/>
    <w:rsid w:val="00715A69"/>
    <w:rsid w:val="00762910"/>
    <w:rsid w:val="008B36B3"/>
    <w:rsid w:val="008D2A1C"/>
    <w:rsid w:val="0096234D"/>
    <w:rsid w:val="009671FB"/>
    <w:rsid w:val="00973AAB"/>
    <w:rsid w:val="00990BD1"/>
    <w:rsid w:val="009A1C49"/>
    <w:rsid w:val="009A583D"/>
    <w:rsid w:val="009F1B76"/>
    <w:rsid w:val="00A90977"/>
    <w:rsid w:val="00AA3531"/>
    <w:rsid w:val="00C46279"/>
    <w:rsid w:val="00CF7700"/>
    <w:rsid w:val="00DA0AC1"/>
    <w:rsid w:val="00E2073D"/>
    <w:rsid w:val="00E54568"/>
    <w:rsid w:val="00EE5147"/>
    <w:rsid w:val="00EF3FAE"/>
    <w:rsid w:val="00F32DD8"/>
    <w:rsid w:val="00F410B9"/>
    <w:rsid w:val="00F43C60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D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7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1FB"/>
  </w:style>
  <w:style w:type="paragraph" w:styleId="a6">
    <w:name w:val="footer"/>
    <w:basedOn w:val="a"/>
    <w:link w:val="a7"/>
    <w:uiPriority w:val="99"/>
    <w:semiHidden/>
    <w:unhideWhenUsed/>
    <w:rsid w:val="00967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2014-04-15T14:03:00Z</cp:lastPrinted>
  <dcterms:created xsi:type="dcterms:W3CDTF">2013-11-13T11:23:00Z</dcterms:created>
  <dcterms:modified xsi:type="dcterms:W3CDTF">2014-04-15T14:03:00Z</dcterms:modified>
</cp:coreProperties>
</file>